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jc w:val="center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jc w:val="center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ประกาศ เทศบาลตำบลปากนคร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jc w:val="center"/>
              <w:rPr>
                <w:rFonts w:ascii="Tahoma" w:eastAsia="Times New Roman" w:hAnsi="Tahoma" w:cstheme="majorBidi" w:hint="cs"/>
                <w:b/>
                <w:bCs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สอบราคาจ้างโครงการก่อสร้างท่อระบายน้ำคอนกรีตเสริมเหล็ก ถนนพัฒนาการ - ชายทะเล </w:t>
            </w:r>
          </w:p>
          <w:p w:rsidR="00D76EF6" w:rsidRPr="00D76EF6" w:rsidRDefault="00D76EF6" w:rsidP="00D76EF6">
            <w:pPr>
              <w:spacing w:after="0" w:line="240" w:lineRule="auto"/>
              <w:jc w:val="center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หมู่ที่ ๑ ตำบลปากนคร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เทศบาลตำบลปากนครมีความประสงค์จะ สอบราคาจ้างโครงการก่อสร้างท่อระบายน้ำคอนกรีตเสริมเหล็ก ถนนพัฒนาการ - ชายทะเล หมู่ที่ ๑ ตำบลปากนคร ราคากลางของงานก่อสร้างในการสอบราคาครั้งนี้เป็นเงินทั้งสิ้น ๘๗๐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,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๗๐๐.๐๐ บาท (แปดแสนเจ็ดหมื่นเจ็ดร้อยบาทถ้วน)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๓๕๐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,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๐๐๐.๐๐ บาท</w:t>
            </w:r>
            <w:r w:rsidRPr="00D76EF6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D76EF6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D76EF6"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  <w:br/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ไม่เป็นผู้มีผลประโยชน์ร่วมกันกับผู้เสนอราคารายอื่นที่เข้าเสนอราคาให้แก่เทศบาลตำบลปากนคร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กำหนดยื่นซองสอบราคา ในวันที่ ๒๖ พฤศจิกายน ๒๕๕๗ ถึงวันที่ ๑๖ ธันวาคม ๒๕๕๗ ตั้งแต่เวลา ๐๘.๓๐ น. ถึงเวลา ๑๖.๓๐ น. ณ กองคลัง เทศบาลตำบลปากนคร และกำหนดเปิดซองใบเสนอราคาในวันที่ ๑๘ ธันวาคม ๒๕๕๗ ตั้งแต่เวลา ๑๐.๐๐ น. เป็นต้นไป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Default="00D76EF6" w:rsidP="00D76EF6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ผู้สนใจติดต่อขอรับเอกสารสอบราคาจ้าง ได้ที่ กองคลัง เทศบาลตำบลปากนคร ในราคาชุดละ ๓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,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 xml:space="preserve">๐๐๐.- บาท ในวันที่ ๒๖ พฤศจิกายน ๒๕๕๗ ถึงวันที่ ๑๖ ธันวาคม ๒๕๕๗ ตั้งแต่เวลา ๐๘.๓๐ น. ถึงเวลา ๑๖.๓๐ น. ดูรายละเอียดได้ที่เว็บไซต์ 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>WWW.PAKNAKHONCITY.GO.TH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 xml:space="preserve"> หรือสอบถามทางโทรศัพท์หมายเลข ๐-๗๕๓๗-๙๑๕๑ ในวันและเวลาราชการ</w:t>
            </w:r>
          </w:p>
          <w:p w:rsidR="00D76EF6" w:rsidRPr="00D76EF6" w:rsidRDefault="00D76EF6" w:rsidP="00D76EF6">
            <w:pPr>
              <w:spacing w:before="100" w:beforeAutospacing="1" w:after="100" w:afterAutospacing="1" w:line="240" w:lineRule="auto"/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240" w:line="240" w:lineRule="auto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F6" w:rsidRPr="00D76EF6" w:rsidRDefault="00D76EF6" w:rsidP="00D76EF6">
            <w:pPr>
              <w:spacing w:after="0" w:line="240" w:lineRule="auto"/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</w:pP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ประกาศ ณ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</w:rPr>
              <w:t xml:space="preserve"> </w:t>
            </w:r>
            <w:r w:rsidRPr="00D76EF6">
              <w:rPr>
                <w:rFonts w:ascii="Tahoma" w:eastAsia="Times New Roman" w:hAnsi="Tahoma" w:cstheme="majorBidi" w:hint="cs"/>
                <w:color w:val="000000" w:themeColor="text1"/>
                <w:sz w:val="32"/>
                <w:szCs w:val="32"/>
                <w:cs/>
              </w:rPr>
              <w:t>วันที่ ๒๖ พฤศจิกายน พ.ศ. ๒๕๕๗</w:t>
            </w:r>
          </w:p>
        </w:tc>
      </w:tr>
      <w:tr w:rsidR="00D76EF6" w:rsidRPr="00D76E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6EF6" w:rsidRPr="00D76EF6" w:rsidRDefault="00D76EF6" w:rsidP="00D76EF6">
            <w:pPr>
              <w:spacing w:after="320" w:line="240" w:lineRule="auto"/>
              <w:jc w:val="right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D76EF6" w:rsidRPr="00D7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76EF6" w:rsidRPr="00D76EF6" w:rsidRDefault="00D76EF6" w:rsidP="00D76EF6">
                  <w:pPr>
                    <w:spacing w:after="0" w:line="240" w:lineRule="auto"/>
                    <w:jc w:val="center"/>
                    <w:rPr>
                      <w:rFonts w:ascii="Tahoma" w:eastAsia="Times New Roman" w:hAnsi="Tahoma" w:cstheme="majorBidi"/>
                      <w:color w:val="000000" w:themeColor="text1"/>
                      <w:sz w:val="32"/>
                      <w:szCs w:val="32"/>
                    </w:rPr>
                  </w:pPr>
                  <w:r w:rsidRPr="00D76EF6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D76EF6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  <w:cs/>
                    </w:rPr>
                    <w:t>นายสมศักดิ์ อนันตพืช</w:t>
                  </w:r>
                  <w:r w:rsidRPr="00D76EF6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D76EF6" w:rsidRPr="00D7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76EF6" w:rsidRPr="00D76EF6" w:rsidRDefault="00D76EF6" w:rsidP="00D76EF6">
                  <w:pPr>
                    <w:spacing w:after="0" w:line="240" w:lineRule="auto"/>
                    <w:jc w:val="center"/>
                    <w:rPr>
                      <w:rFonts w:ascii="Tahoma" w:eastAsia="Times New Roman" w:hAnsi="Tahoma" w:cstheme="majorBidi"/>
                      <w:color w:val="000000" w:themeColor="text1"/>
                      <w:sz w:val="32"/>
                      <w:szCs w:val="32"/>
                    </w:rPr>
                  </w:pPr>
                  <w:r w:rsidRPr="00D76EF6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นายกเทศมนตรีตำบลปากนคร</w:t>
                  </w:r>
                  <w:r w:rsidRPr="00D76EF6">
                    <w:rPr>
                      <w:rFonts w:ascii="Tahoma" w:eastAsia="Times New Roman" w:hAnsi="Tahoma" w:cstheme="majorBidi" w:hint="c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D76EF6" w:rsidRPr="00D76EF6" w:rsidRDefault="00D76EF6" w:rsidP="00D76EF6">
            <w:pPr>
              <w:spacing w:after="0" w:line="240" w:lineRule="auto"/>
              <w:jc w:val="right"/>
              <w:rPr>
                <w:rFonts w:ascii="Tahoma" w:eastAsia="Times New Roman" w:hAnsi="Tahoma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BD75A7" w:rsidRPr="00D76EF6" w:rsidRDefault="00BD75A7">
      <w:pPr>
        <w:rPr>
          <w:rFonts w:cstheme="majorBidi"/>
          <w:color w:val="000000" w:themeColor="text1"/>
          <w:sz w:val="32"/>
          <w:szCs w:val="32"/>
        </w:rPr>
      </w:pPr>
    </w:p>
    <w:sectPr w:rsidR="00BD75A7" w:rsidRPr="00D76EF6" w:rsidSect="00D76EF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76EF6"/>
    <w:rsid w:val="00BD75A7"/>
    <w:rsid w:val="00D7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emplatefooter">
    <w:name w:val="templatefooter"/>
    <w:basedOn w:val="a0"/>
    <w:rsid w:val="00D76EF6"/>
  </w:style>
  <w:style w:type="paragraph" w:styleId="a4">
    <w:name w:val="Balloon Text"/>
    <w:basedOn w:val="a"/>
    <w:link w:val="a5"/>
    <w:uiPriority w:val="99"/>
    <w:semiHidden/>
    <w:unhideWhenUsed/>
    <w:rsid w:val="00D76E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6E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2014-11-26T01:48:00Z</dcterms:created>
  <dcterms:modified xsi:type="dcterms:W3CDTF">2014-11-26T01:53:00Z</dcterms:modified>
</cp:coreProperties>
</file>